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77"/>
        <w:tblW w:w="9747" w:type="dxa"/>
        <w:tblLook w:val="04A0" w:firstRow="1" w:lastRow="0" w:firstColumn="1" w:lastColumn="0" w:noHBand="0" w:noVBand="1"/>
      </w:tblPr>
      <w:tblGrid>
        <w:gridCol w:w="4923"/>
        <w:gridCol w:w="4824"/>
      </w:tblGrid>
      <w:tr w:rsidR="007B46A8" w:rsidTr="007B46A8">
        <w:trPr>
          <w:trHeight w:val="1071"/>
        </w:trPr>
        <w:tc>
          <w:tcPr>
            <w:tcW w:w="4923" w:type="dxa"/>
            <w:hideMark/>
          </w:tcPr>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 xml:space="preserve">«Принято» </w:t>
            </w:r>
          </w:p>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На Общем собрании МКДОУ</w:t>
            </w:r>
          </w:p>
          <w:p w:rsidR="007B46A8" w:rsidRDefault="007B46A8" w:rsidP="000E418C">
            <w:pPr>
              <w:pStyle w:val="a4"/>
              <w:rPr>
                <w:rFonts w:ascii="Times New Roman" w:hAnsi="Times New Roman"/>
                <w:sz w:val="24"/>
                <w:szCs w:val="24"/>
                <w:lang w:eastAsia="en-US"/>
              </w:rPr>
            </w:pPr>
            <w:r>
              <w:rPr>
                <w:rFonts w:ascii="Times New Roman" w:hAnsi="Times New Roman"/>
                <w:bCs/>
                <w:sz w:val="24"/>
                <w:szCs w:val="24"/>
                <w:lang w:eastAsia="en-US"/>
              </w:rPr>
              <w:t xml:space="preserve">детский сад </w:t>
            </w:r>
            <w:r>
              <w:rPr>
                <w:rFonts w:ascii="Times New Roman" w:hAnsi="Times New Roman"/>
                <w:bCs/>
                <w:sz w:val="24"/>
                <w:szCs w:val="24"/>
                <w:lang w:val="en-US" w:eastAsia="en-US"/>
              </w:rPr>
              <w:t>c</w:t>
            </w:r>
            <w:r w:rsidR="00F52BB6">
              <w:rPr>
                <w:rFonts w:ascii="Times New Roman" w:hAnsi="Times New Roman"/>
                <w:bCs/>
                <w:sz w:val="24"/>
                <w:szCs w:val="24"/>
                <w:lang w:eastAsia="en-US"/>
              </w:rPr>
              <w:t>. Сметанино</w:t>
            </w:r>
          </w:p>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Протокол №</w:t>
            </w:r>
            <w:r w:rsidR="00F52BB6">
              <w:rPr>
                <w:rFonts w:ascii="Times New Roman" w:hAnsi="Times New Roman"/>
                <w:sz w:val="24"/>
                <w:szCs w:val="24"/>
                <w:lang w:eastAsia="en-US"/>
              </w:rPr>
              <w:t xml:space="preserve"> 1</w:t>
            </w:r>
            <w:r>
              <w:rPr>
                <w:rFonts w:ascii="Times New Roman" w:hAnsi="Times New Roman"/>
                <w:sz w:val="24"/>
                <w:szCs w:val="24"/>
                <w:lang w:eastAsia="en-US"/>
              </w:rPr>
              <w:t xml:space="preserve">    от   </w:t>
            </w:r>
            <w:r w:rsidR="00F52BB6">
              <w:rPr>
                <w:rFonts w:ascii="Times New Roman" w:hAnsi="Times New Roman"/>
                <w:sz w:val="24"/>
                <w:szCs w:val="24"/>
                <w:lang w:eastAsia="en-US"/>
              </w:rPr>
              <w:t>31.08.</w:t>
            </w:r>
            <w:r>
              <w:rPr>
                <w:rFonts w:ascii="Times New Roman" w:hAnsi="Times New Roman"/>
                <w:sz w:val="24"/>
                <w:szCs w:val="24"/>
                <w:lang w:eastAsia="en-US"/>
              </w:rPr>
              <w:t xml:space="preserve"> 20</w:t>
            </w:r>
            <w:r w:rsidR="00F52BB6">
              <w:rPr>
                <w:rFonts w:ascii="Times New Roman" w:hAnsi="Times New Roman"/>
                <w:sz w:val="24"/>
                <w:szCs w:val="24"/>
                <w:lang w:eastAsia="en-US"/>
              </w:rPr>
              <w:t>19</w:t>
            </w:r>
            <w:r>
              <w:rPr>
                <w:rFonts w:ascii="Times New Roman" w:hAnsi="Times New Roman"/>
                <w:sz w:val="24"/>
                <w:szCs w:val="24"/>
                <w:lang w:eastAsia="en-US"/>
              </w:rPr>
              <w:t xml:space="preserve">      г.</w:t>
            </w:r>
          </w:p>
        </w:tc>
        <w:tc>
          <w:tcPr>
            <w:tcW w:w="4824" w:type="dxa"/>
          </w:tcPr>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 xml:space="preserve">                    «Утверждено» </w:t>
            </w:r>
          </w:p>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Приказ</w:t>
            </w:r>
            <w:r w:rsidR="00F52BB6">
              <w:rPr>
                <w:rFonts w:ascii="Times New Roman" w:hAnsi="Times New Roman"/>
                <w:sz w:val="24"/>
                <w:szCs w:val="24"/>
                <w:lang w:eastAsia="en-US"/>
              </w:rPr>
              <w:t xml:space="preserve"> №70А   </w:t>
            </w:r>
            <w:r>
              <w:rPr>
                <w:rFonts w:ascii="Times New Roman" w:hAnsi="Times New Roman"/>
                <w:sz w:val="24"/>
                <w:szCs w:val="24"/>
                <w:lang w:eastAsia="en-US"/>
              </w:rPr>
              <w:t xml:space="preserve">от  </w:t>
            </w:r>
            <w:r w:rsidR="00F52BB6">
              <w:rPr>
                <w:rFonts w:ascii="Times New Roman" w:hAnsi="Times New Roman"/>
                <w:sz w:val="24"/>
                <w:szCs w:val="24"/>
                <w:lang w:eastAsia="en-US"/>
              </w:rPr>
              <w:t>31.08.</w:t>
            </w:r>
            <w:r>
              <w:rPr>
                <w:rFonts w:ascii="Times New Roman" w:hAnsi="Times New Roman"/>
                <w:sz w:val="24"/>
                <w:szCs w:val="24"/>
                <w:lang w:eastAsia="en-US"/>
              </w:rPr>
              <w:t>20</w:t>
            </w:r>
            <w:r w:rsidR="00F52BB6">
              <w:rPr>
                <w:rFonts w:ascii="Times New Roman" w:hAnsi="Times New Roman"/>
                <w:sz w:val="24"/>
                <w:szCs w:val="24"/>
                <w:lang w:eastAsia="en-US"/>
              </w:rPr>
              <w:t>19</w:t>
            </w:r>
            <w:bookmarkStart w:id="0" w:name="_GoBack"/>
            <w:bookmarkEnd w:id="0"/>
            <w:r>
              <w:rPr>
                <w:rFonts w:ascii="Times New Roman" w:hAnsi="Times New Roman"/>
                <w:sz w:val="24"/>
                <w:szCs w:val="24"/>
                <w:lang w:eastAsia="en-US"/>
              </w:rPr>
              <w:t xml:space="preserve">     г.</w:t>
            </w:r>
          </w:p>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Заведующий   МКДОУ</w:t>
            </w:r>
          </w:p>
          <w:p w:rsidR="007B46A8" w:rsidRDefault="007B46A8" w:rsidP="000E418C">
            <w:pPr>
              <w:pStyle w:val="a4"/>
              <w:rPr>
                <w:rFonts w:ascii="Times New Roman" w:hAnsi="Times New Roman"/>
                <w:sz w:val="24"/>
                <w:szCs w:val="24"/>
                <w:lang w:eastAsia="en-US"/>
              </w:rPr>
            </w:pPr>
            <w:r>
              <w:rPr>
                <w:rFonts w:ascii="Times New Roman" w:hAnsi="Times New Roman"/>
                <w:sz w:val="24"/>
                <w:szCs w:val="24"/>
                <w:lang w:eastAsia="en-US"/>
              </w:rPr>
              <w:t>детский сад с. Сметанино</w:t>
            </w:r>
          </w:p>
          <w:p w:rsidR="007B46A8" w:rsidRDefault="00F52BB6" w:rsidP="000E418C">
            <w:pPr>
              <w:pStyle w:val="a4"/>
              <w:rPr>
                <w:rFonts w:ascii="Times New Roman" w:hAnsi="Times New Roman"/>
                <w:sz w:val="24"/>
                <w:szCs w:val="24"/>
                <w:lang w:eastAsia="en-US"/>
              </w:rPr>
            </w:pPr>
            <w:r>
              <w:rPr>
                <w:rFonts w:ascii="Times New Roman" w:hAnsi="Times New Roman"/>
                <w:sz w:val="24"/>
                <w:szCs w:val="24"/>
                <w:lang w:eastAsia="en-US"/>
              </w:rPr>
              <w:t xml:space="preserve"> _____________/Н.Г. П</w:t>
            </w:r>
            <w:r w:rsidR="007B46A8">
              <w:rPr>
                <w:rFonts w:ascii="Times New Roman" w:hAnsi="Times New Roman"/>
                <w:sz w:val="24"/>
                <w:szCs w:val="24"/>
                <w:lang w:eastAsia="en-US"/>
              </w:rPr>
              <w:t>етухова</w:t>
            </w: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p w:rsidR="007B46A8" w:rsidRDefault="007B46A8" w:rsidP="000E418C">
            <w:pPr>
              <w:pStyle w:val="a4"/>
              <w:rPr>
                <w:rFonts w:ascii="Times New Roman" w:hAnsi="Times New Roman"/>
                <w:sz w:val="24"/>
                <w:szCs w:val="24"/>
                <w:lang w:eastAsia="en-US"/>
              </w:rPr>
            </w:pPr>
          </w:p>
        </w:tc>
      </w:tr>
    </w:tbl>
    <w:p w:rsidR="007B46A8" w:rsidRDefault="007B46A8" w:rsidP="007B46A8">
      <w:pPr>
        <w:pStyle w:val="a3"/>
        <w:rPr>
          <w:rStyle w:val="a5"/>
          <w:bCs w:val="0"/>
          <w:sz w:val="32"/>
          <w:szCs w:val="32"/>
        </w:rPr>
      </w:pPr>
      <w:r>
        <w:rPr>
          <w:rStyle w:val="a5"/>
          <w:bCs w:val="0"/>
          <w:sz w:val="32"/>
          <w:szCs w:val="32"/>
        </w:rPr>
        <w:t>Правила внутреннего распорядка для воспитанников</w:t>
      </w:r>
    </w:p>
    <w:p w:rsidR="007B46A8" w:rsidRDefault="007B46A8" w:rsidP="007B46A8">
      <w:pPr>
        <w:pStyle w:val="a3"/>
      </w:pPr>
      <w:r>
        <w:rPr>
          <w:rStyle w:val="a5"/>
          <w:b w:val="0"/>
          <w:bCs w:val="0"/>
          <w:sz w:val="32"/>
          <w:szCs w:val="32"/>
        </w:rPr>
        <w:t xml:space="preserve"> </w:t>
      </w:r>
      <w:r>
        <w:rPr>
          <w:sz w:val="32"/>
          <w:szCs w:val="32"/>
        </w:rPr>
        <w:t>муниципального казенного дошкольного образовательного учреждения детский сад с. Сметанино</w:t>
      </w:r>
    </w:p>
    <w:p w:rsidR="007B46A8" w:rsidRDefault="007B46A8" w:rsidP="007B46A8">
      <w:pPr>
        <w:pStyle w:val="a3"/>
        <w:rPr>
          <w:bCs/>
          <w:sz w:val="32"/>
          <w:szCs w:val="32"/>
        </w:rPr>
      </w:pPr>
      <w:proofErr w:type="spellStart"/>
      <w:r>
        <w:rPr>
          <w:sz w:val="32"/>
          <w:szCs w:val="32"/>
        </w:rPr>
        <w:t>Санчурского</w:t>
      </w:r>
      <w:proofErr w:type="spellEnd"/>
      <w:r>
        <w:rPr>
          <w:sz w:val="32"/>
          <w:szCs w:val="32"/>
        </w:rPr>
        <w:t xml:space="preserve"> района Кировской области</w:t>
      </w:r>
    </w:p>
    <w:p w:rsidR="007B46A8" w:rsidRDefault="007B46A8" w:rsidP="007B46A8">
      <w:pPr>
        <w:pStyle w:val="a3"/>
        <w:spacing w:before="0" w:beforeAutospacing="0" w:after="0" w:afterAutospacing="0"/>
        <w:jc w:val="center"/>
        <w:rPr>
          <w:sz w:val="32"/>
          <w:szCs w:val="32"/>
        </w:rPr>
      </w:pPr>
    </w:p>
    <w:p w:rsidR="007B46A8" w:rsidRDefault="007B46A8" w:rsidP="007B46A8">
      <w:pPr>
        <w:spacing w:before="15" w:after="15" w:line="341" w:lineRule="atLeast"/>
        <w:ind w:left="15" w:right="15"/>
        <w:jc w:val="both"/>
        <w:rPr>
          <w:rFonts w:ascii="Times New Roman" w:hAnsi="Times New Roman"/>
          <w:b/>
          <w:bCs/>
          <w:sz w:val="32"/>
          <w:szCs w:val="32"/>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left="15"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b/>
          <w:bCs/>
          <w:sz w:val="28"/>
          <w:szCs w:val="28"/>
        </w:rPr>
      </w:pPr>
    </w:p>
    <w:p w:rsidR="007B46A8" w:rsidRDefault="007B46A8" w:rsidP="007B46A8">
      <w:pPr>
        <w:spacing w:before="15" w:after="15" w:line="341" w:lineRule="atLeast"/>
        <w:ind w:right="15"/>
        <w:jc w:val="both"/>
        <w:rPr>
          <w:rFonts w:ascii="Times New Roman" w:hAnsi="Times New Roman"/>
          <w:sz w:val="24"/>
          <w:szCs w:val="24"/>
        </w:rPr>
      </w:pPr>
      <w:r>
        <w:rPr>
          <w:rFonts w:ascii="Times New Roman" w:hAnsi="Times New Roman"/>
          <w:b/>
          <w:bCs/>
          <w:sz w:val="24"/>
          <w:szCs w:val="24"/>
        </w:rPr>
        <w:t>1. Общие положения.</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Настоящие  Правила</w:t>
      </w:r>
      <w:proofErr w:type="gramEnd"/>
      <w:r>
        <w:rPr>
          <w:rFonts w:ascii="Times New Roman" w:hAnsi="Times New Roman"/>
          <w:sz w:val="24"/>
          <w:szCs w:val="24"/>
        </w:rPr>
        <w:t xml:space="preserve"> внутреннего распорядка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воспитанников  МКДОУ детский сад с. Сметанино, (далее ДОУ), режим образовательного процесса и защиту прав воспитанников.</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1.2.  Соблюдение правил внутреннего распорядка обеспечивает эффективное </w:t>
      </w:r>
      <w:proofErr w:type="gramStart"/>
      <w:r>
        <w:rPr>
          <w:rFonts w:ascii="Times New Roman" w:hAnsi="Times New Roman"/>
          <w:sz w:val="24"/>
          <w:szCs w:val="24"/>
        </w:rPr>
        <w:t>взаимодействие  участников</w:t>
      </w:r>
      <w:proofErr w:type="gramEnd"/>
      <w:r>
        <w:rPr>
          <w:rFonts w:ascii="Times New Roman" w:hAnsi="Times New Roman"/>
          <w:sz w:val="24"/>
          <w:szCs w:val="24"/>
        </w:rPr>
        <w:t xml:space="preserve"> образовательного процесса, а также комфортное пребывание детей в дошкольном образовательном учреждении.</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1.6.  Настоящие </w:t>
      </w:r>
      <w:proofErr w:type="gramStart"/>
      <w:r>
        <w:rPr>
          <w:rFonts w:ascii="Times New Roman" w:hAnsi="Times New Roman"/>
          <w:sz w:val="24"/>
          <w:szCs w:val="24"/>
        </w:rPr>
        <w:t>Правила  утверждаются</w:t>
      </w:r>
      <w:proofErr w:type="gramEnd"/>
      <w:r>
        <w:rPr>
          <w:rFonts w:ascii="Times New Roman" w:hAnsi="Times New Roman"/>
          <w:sz w:val="24"/>
          <w:szCs w:val="24"/>
        </w:rPr>
        <w:t xml:space="preserve"> заведующим ДОУ, принимается педагогическим советом на неопределенный срок.</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1.7.  Настоящие Правила являются локальным нормативным актом, регламентирующим деятельность ДОУ.   </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2. Режим работы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2.1.  Режим работы </w:t>
      </w:r>
      <w:proofErr w:type="gramStart"/>
      <w:r>
        <w:rPr>
          <w:rFonts w:ascii="Times New Roman" w:hAnsi="Times New Roman"/>
          <w:sz w:val="24"/>
          <w:szCs w:val="24"/>
        </w:rPr>
        <w:t>ДОУ  и</w:t>
      </w:r>
      <w:proofErr w:type="gramEnd"/>
      <w:r>
        <w:rPr>
          <w:rFonts w:ascii="Times New Roman" w:hAnsi="Times New Roman"/>
          <w:sz w:val="24"/>
          <w:szCs w:val="24"/>
        </w:rPr>
        <w:t xml:space="preserve"> длительность пребывания в нем детей определяется Уставом учреждения.</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2.2.  ДОУ работает с 7.30 ч. до 16.30 часов. Суббота, воскресенье и праздничные дни – не рабочие (выходные).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2.2.  Группы функционируют в режиме 5 дневной рабочей недели.</w:t>
      </w:r>
    </w:p>
    <w:p w:rsidR="007B46A8" w:rsidRDefault="007B46A8" w:rsidP="007B46A8">
      <w:pPr>
        <w:rPr>
          <w:rFonts w:ascii="Times New Roman" w:hAnsi="Times New Roman"/>
          <w:sz w:val="24"/>
          <w:szCs w:val="24"/>
        </w:rPr>
      </w:pPr>
      <w:r>
        <w:rPr>
          <w:rFonts w:ascii="Times New Roman" w:hAnsi="Times New Roman"/>
          <w:sz w:val="24"/>
          <w:szCs w:val="24"/>
        </w:rPr>
        <w:t xml:space="preserve">2.3.  ДОУ имеет право объединять группы в случае </w:t>
      </w:r>
      <w:proofErr w:type="gramStart"/>
      <w:r>
        <w:rPr>
          <w:rFonts w:ascii="Times New Roman" w:hAnsi="Times New Roman"/>
          <w:sz w:val="24"/>
          <w:szCs w:val="24"/>
        </w:rPr>
        <w:t>необходимости  в</w:t>
      </w:r>
      <w:proofErr w:type="gramEnd"/>
      <w:r>
        <w:rPr>
          <w:rFonts w:ascii="Times New Roman" w:hAnsi="Times New Roman"/>
          <w:sz w:val="24"/>
          <w:szCs w:val="24"/>
        </w:rPr>
        <w:t xml:space="preserve"> летний период (в связи с низкой наполняемостью групп, отпусками родителей.)</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3. Здоровье ребенка.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3.1.  Во время утреннего приема не принимаются дети с явными признаками заболевания: сыпь, сильный кашель, насморк, температура.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w:t>
      </w:r>
      <w:proofErr w:type="gramStart"/>
      <w:r>
        <w:rPr>
          <w:rFonts w:ascii="Times New Roman" w:hAnsi="Times New Roman"/>
          <w:sz w:val="24"/>
          <w:szCs w:val="24"/>
        </w:rPr>
        <w:t>ребенка  из</w:t>
      </w:r>
      <w:proofErr w:type="gramEnd"/>
      <w:r>
        <w:rPr>
          <w:rFonts w:ascii="Times New Roman" w:hAnsi="Times New Roman"/>
          <w:sz w:val="24"/>
          <w:szCs w:val="24"/>
        </w:rPr>
        <w:t xml:space="preserve">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3.3.  О возможном отсутствии </w:t>
      </w:r>
      <w:proofErr w:type="gramStart"/>
      <w:r>
        <w:rPr>
          <w:rFonts w:ascii="Times New Roman" w:hAnsi="Times New Roman"/>
          <w:sz w:val="24"/>
          <w:szCs w:val="24"/>
        </w:rPr>
        <w:t>ребенка  необходимо</w:t>
      </w:r>
      <w:proofErr w:type="gramEnd"/>
      <w:r>
        <w:rPr>
          <w:rFonts w:ascii="Times New Roman" w:hAnsi="Times New Roman"/>
          <w:sz w:val="24"/>
          <w:szCs w:val="24"/>
        </w:rPr>
        <w:t xml:space="preserve"> предупреждать воспитателя группы. После перенесенного заболевания, а также отсутствия более 5 дней детей принимают в ДОУ только при </w:t>
      </w:r>
      <w:proofErr w:type="gramStart"/>
      <w:r>
        <w:rPr>
          <w:rFonts w:ascii="Times New Roman" w:hAnsi="Times New Roman"/>
          <w:sz w:val="24"/>
          <w:szCs w:val="24"/>
        </w:rPr>
        <w:t>наличии  справки</w:t>
      </w:r>
      <w:proofErr w:type="gramEnd"/>
      <w:r>
        <w:rPr>
          <w:rFonts w:ascii="Times New Roman" w:hAnsi="Times New Roman"/>
          <w:sz w:val="24"/>
          <w:szCs w:val="24"/>
        </w:rPr>
        <w:t xml:space="preserve"> о выздоровлении.</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lastRenderedPageBreak/>
        <w:t xml:space="preserve">3.4.  Если у ребенка есть аллергия или другие особенности здоровья </w:t>
      </w:r>
      <w:proofErr w:type="gramStart"/>
      <w:r>
        <w:rPr>
          <w:rFonts w:ascii="Times New Roman" w:hAnsi="Times New Roman"/>
          <w:sz w:val="24"/>
          <w:szCs w:val="24"/>
        </w:rPr>
        <w:t>и  развития</w:t>
      </w:r>
      <w:proofErr w:type="gramEnd"/>
      <w:r>
        <w:rPr>
          <w:rFonts w:ascii="Times New Roman" w:hAnsi="Times New Roman"/>
          <w:sz w:val="24"/>
          <w:szCs w:val="24"/>
        </w:rPr>
        <w:t>,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3.5.   В ДОУ запрещено давать </w:t>
      </w:r>
      <w:proofErr w:type="gramStart"/>
      <w:r>
        <w:rPr>
          <w:rFonts w:ascii="Times New Roman" w:hAnsi="Times New Roman"/>
          <w:sz w:val="24"/>
          <w:szCs w:val="24"/>
        </w:rPr>
        <w:t>детям  какие</w:t>
      </w:r>
      <w:proofErr w:type="gramEnd"/>
      <w:r>
        <w:rPr>
          <w:rFonts w:ascii="Times New Roman" w:hAnsi="Times New Roman"/>
          <w:sz w:val="24"/>
          <w:szCs w:val="24"/>
        </w:rPr>
        <w:t>-либо лекарства родителем (законным представителем), воспитателями групп или самостоятельно принимать ребенку лекарственные средства.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3.6.  Своевременный приход в детский сад – необходимое условие качественной и правильной организации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3.7.  Воспитатель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3.8.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7B46A8" w:rsidRDefault="007B46A8" w:rsidP="007B46A8">
      <w:pPr>
        <w:rPr>
          <w:rFonts w:ascii="Times New Roman" w:hAnsi="Times New Roman"/>
          <w:sz w:val="24"/>
          <w:szCs w:val="24"/>
        </w:rPr>
      </w:pPr>
      <w:r>
        <w:rPr>
          <w:rFonts w:ascii="Times New Roman" w:hAnsi="Times New Roman"/>
          <w:sz w:val="24"/>
          <w:szCs w:val="24"/>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4. Режим образовательного процесса.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4.2.   Организация </w:t>
      </w:r>
      <w:proofErr w:type="spellStart"/>
      <w:r>
        <w:rPr>
          <w:rFonts w:ascii="Times New Roman" w:hAnsi="Times New Roman"/>
          <w:sz w:val="24"/>
          <w:szCs w:val="24"/>
        </w:rPr>
        <w:t>воспитательно</w:t>
      </w:r>
      <w:proofErr w:type="spellEnd"/>
      <w:r>
        <w:rPr>
          <w:rFonts w:ascii="Times New Roman" w:hAnsi="Times New Roman"/>
          <w:sz w:val="24"/>
          <w:szCs w:val="24"/>
        </w:rPr>
        <w:t xml:space="preserve">-образовательного процесса в </w:t>
      </w:r>
      <w:proofErr w:type="gramStart"/>
      <w:r>
        <w:rPr>
          <w:rFonts w:ascii="Times New Roman" w:hAnsi="Times New Roman"/>
          <w:sz w:val="24"/>
          <w:szCs w:val="24"/>
        </w:rPr>
        <w:t>ДОУ  соответствует</w:t>
      </w:r>
      <w:proofErr w:type="gramEnd"/>
      <w:r>
        <w:rPr>
          <w:rFonts w:ascii="Times New Roman" w:hAnsi="Times New Roman"/>
          <w:sz w:val="24"/>
          <w:szCs w:val="24"/>
        </w:rPr>
        <w:t xml:space="preserve"> требованиям СанПиН 2.4.1.3049-13</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4.3.   Спорные и конфликтные ситуации нужно разрешать только в отсутствии детей.</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4.4.   При возникновении вопросов по организации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4.6. Родители (законные представители) обязаны забрать ребенка из ДОУ до 16.30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w:t>
      </w:r>
      <w:proofErr w:type="gramStart"/>
      <w:r>
        <w:rPr>
          <w:rFonts w:ascii="Times New Roman" w:hAnsi="Times New Roman"/>
          <w:sz w:val="24"/>
          <w:szCs w:val="24"/>
        </w:rPr>
        <w:t>также  обязателен</w:t>
      </w:r>
      <w:proofErr w:type="gramEnd"/>
      <w:r>
        <w:rPr>
          <w:rFonts w:ascii="Times New Roman" w:hAnsi="Times New Roman"/>
          <w:sz w:val="24"/>
          <w:szCs w:val="24"/>
        </w:rPr>
        <w:t xml:space="preserve"> головной убор, панаму (в теплый период года).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lastRenderedPageBreak/>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4.11.  Зимой и в мокрую погоду рекомендуется, чтобы у воспитанника были запасные сухие варежки и одежда.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4.12.  У воспитанника в шкафчике обязательно должен быть комплект сухой одежды для смены в отдельном мешочке.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4.13.  В шкафу воспитанника должен быть пакет для загрязнённой одежды.</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4.14.   Приветствуется активное участие родителей в жизни группы:  </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участие в праздниках и развлечениях, родительских собраниях;</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сопровождение детей на прогулках, экскурсиях за пределами детского сада;</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работа в родительском комитете группы или детского сада;</w:t>
      </w:r>
    </w:p>
    <w:p w:rsidR="007B46A8" w:rsidRDefault="007B46A8" w:rsidP="007B46A8">
      <w:pPr>
        <w:rPr>
          <w:rFonts w:ascii="Times New Roman" w:hAnsi="Times New Roman"/>
          <w:sz w:val="24"/>
          <w:szCs w:val="24"/>
        </w:rPr>
      </w:pPr>
      <w:r>
        <w:rPr>
          <w:rFonts w:ascii="Times New Roman" w:hAnsi="Times New Roman"/>
          <w:sz w:val="24"/>
          <w:szCs w:val="24"/>
        </w:rPr>
        <w:t>-          пополнение развивающей среды детского сада (игрушки и книги, развивающие материалы и др.).</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b/>
          <w:bCs/>
          <w:sz w:val="24"/>
          <w:szCs w:val="24"/>
        </w:rPr>
        <w:t>5. Организация питания.</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5.1.  ДОУ обеспечивает гарантированное сбалансированное питание воспитанников в соответствии с их возрастом и временем пребывания в ДОУ по утвержденным нормам.   Организация питания </w:t>
      </w:r>
      <w:proofErr w:type="gramStart"/>
      <w:r>
        <w:rPr>
          <w:rFonts w:ascii="Times New Roman" w:hAnsi="Times New Roman"/>
          <w:sz w:val="24"/>
          <w:szCs w:val="24"/>
        </w:rPr>
        <w:t>воспитанников  в</w:t>
      </w:r>
      <w:proofErr w:type="gramEnd"/>
      <w:r>
        <w:rPr>
          <w:rFonts w:ascii="Times New Roman" w:hAnsi="Times New Roman"/>
          <w:sz w:val="24"/>
          <w:szCs w:val="24"/>
        </w:rPr>
        <w:t xml:space="preserve"> ДОУ возлагается на ДОУ и осуществляется его штатным персоналом.</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5.2.  Режим и кратность питания воспитанников устанавливается в соответствии с длительностью их пребывания в ДОУ. Воспитанники, посещающие 10,0 часовые группы, получают </w:t>
      </w:r>
      <w:proofErr w:type="gramStart"/>
      <w:r>
        <w:rPr>
          <w:rFonts w:ascii="Times New Roman" w:hAnsi="Times New Roman"/>
          <w:sz w:val="24"/>
          <w:szCs w:val="24"/>
        </w:rPr>
        <w:t>четырёхразовое  питание</w:t>
      </w:r>
      <w:proofErr w:type="gramEnd"/>
      <w:r>
        <w:rPr>
          <w:rFonts w:ascii="Times New Roman" w:hAnsi="Times New Roman"/>
          <w:sz w:val="24"/>
          <w:szCs w:val="24"/>
        </w:rPr>
        <w:t>: завтрак, второй завтрак, обед, полдник.</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5.4. Родители (законные представители) могут получить информацию об ассортименте питания воспитанника на специальном стенде, </w:t>
      </w:r>
      <w:proofErr w:type="gramStart"/>
      <w:r>
        <w:rPr>
          <w:rFonts w:ascii="Times New Roman" w:hAnsi="Times New Roman"/>
          <w:sz w:val="24"/>
          <w:szCs w:val="24"/>
        </w:rPr>
        <w:t>в приемных групп</w:t>
      </w:r>
      <w:proofErr w:type="gramEnd"/>
      <w:r>
        <w:rPr>
          <w:rFonts w:ascii="Times New Roman" w:hAnsi="Times New Roman"/>
          <w:sz w:val="24"/>
          <w:szCs w:val="24"/>
        </w:rPr>
        <w:t>.</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5.5.  Круглогодично, непосредственно перед </w:t>
      </w:r>
      <w:proofErr w:type="gramStart"/>
      <w:r>
        <w:rPr>
          <w:rFonts w:ascii="Times New Roman" w:hAnsi="Times New Roman"/>
          <w:sz w:val="24"/>
          <w:szCs w:val="24"/>
        </w:rPr>
        <w:t>реализацией,  осуществляется</w:t>
      </w:r>
      <w:proofErr w:type="gramEnd"/>
      <w:r>
        <w:rPr>
          <w:rFonts w:ascii="Times New Roman" w:hAnsi="Times New Roman"/>
          <w:sz w:val="24"/>
          <w:szCs w:val="24"/>
        </w:rPr>
        <w:t>  С-витаминизация третьего блюда (компот, кисель и т.п.).</w:t>
      </w:r>
    </w:p>
    <w:p w:rsidR="007B46A8" w:rsidRDefault="007B46A8" w:rsidP="007B46A8">
      <w:pPr>
        <w:rPr>
          <w:rFonts w:ascii="Times New Roman" w:hAnsi="Times New Roman"/>
          <w:sz w:val="24"/>
          <w:szCs w:val="24"/>
        </w:rPr>
      </w:pPr>
      <w:r>
        <w:rPr>
          <w:rFonts w:ascii="Times New Roman" w:hAnsi="Times New Roman"/>
          <w:sz w:val="24"/>
          <w:szCs w:val="24"/>
        </w:rPr>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w:t>
      </w:r>
      <w:proofErr w:type="gramStart"/>
      <w:r>
        <w:rPr>
          <w:rFonts w:ascii="Times New Roman" w:hAnsi="Times New Roman"/>
          <w:sz w:val="24"/>
          <w:szCs w:val="24"/>
        </w:rPr>
        <w:t>на  заведующую</w:t>
      </w:r>
      <w:proofErr w:type="gramEnd"/>
      <w:r>
        <w:rPr>
          <w:rFonts w:ascii="Times New Roman" w:hAnsi="Times New Roman"/>
          <w:sz w:val="24"/>
          <w:szCs w:val="24"/>
        </w:rPr>
        <w:t xml:space="preserve">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6. Обеспечение безопасности.</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lastRenderedPageBreak/>
        <w:t>6.1.  Родители должны своевременно сообщать об изменении номера телефона, места жительства и места работы.</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6.2.  Для обеспечения безопасности своего ребенка родитель (законный представитель) передает ребенка только лично в руки воспитателя.</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w:t>
      </w:r>
      <w:proofErr w:type="gramStart"/>
      <w:r>
        <w:rPr>
          <w:rFonts w:ascii="Times New Roman" w:hAnsi="Times New Roman"/>
          <w:sz w:val="24"/>
          <w:szCs w:val="24"/>
        </w:rPr>
        <w:t>возраста  в</w:t>
      </w:r>
      <w:proofErr w:type="gramEnd"/>
      <w:r>
        <w:rPr>
          <w:rFonts w:ascii="Times New Roman" w:hAnsi="Times New Roman"/>
          <w:sz w:val="24"/>
          <w:szCs w:val="24"/>
        </w:rPr>
        <w:t xml:space="preserve"> ДОУ и его уход без сопровождения родителей (законных представителей).</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6.4.  Воспитателям категорически запрещается отдавать ребенка лицам в нетрезвом состоянии, несовершеннолетним </w:t>
      </w:r>
      <w:proofErr w:type="gramStart"/>
      <w:r>
        <w:rPr>
          <w:rFonts w:ascii="Times New Roman" w:hAnsi="Times New Roman"/>
          <w:sz w:val="24"/>
          <w:szCs w:val="24"/>
        </w:rPr>
        <w:t>братьям  и</w:t>
      </w:r>
      <w:proofErr w:type="gramEnd"/>
      <w:r>
        <w:rPr>
          <w:rFonts w:ascii="Times New Roman" w:hAnsi="Times New Roman"/>
          <w:sz w:val="24"/>
          <w:szCs w:val="24"/>
        </w:rPr>
        <w:t xml:space="preserve"> сестрам, отпускать одних детей по просьбе родителей, отдавать незнакомым лицам.</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6.5.  Посторонним лицам запрещено находиться в помещении детского сада и на </w:t>
      </w:r>
      <w:proofErr w:type="gramStart"/>
      <w:r>
        <w:rPr>
          <w:rFonts w:ascii="Times New Roman" w:hAnsi="Times New Roman"/>
          <w:sz w:val="24"/>
          <w:szCs w:val="24"/>
        </w:rPr>
        <w:t>территории  без</w:t>
      </w:r>
      <w:proofErr w:type="gramEnd"/>
      <w:r>
        <w:rPr>
          <w:rFonts w:ascii="Times New Roman" w:hAnsi="Times New Roman"/>
          <w:sz w:val="24"/>
          <w:szCs w:val="24"/>
        </w:rPr>
        <w:t xml:space="preserve"> разрешения администрации.</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6.6.   Запрещается въезд на территорию ДОУ на своем личном автомобиле.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6.7.   Не давать ребенку в ДОУ жевательную резинку, конфеты, чипсы, сухарики.</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6.8.   Следить за тем, чтобы у ребенка в карманах не было острых, колющих и режущих предметов.</w:t>
      </w:r>
    </w:p>
    <w:p w:rsidR="007B46A8" w:rsidRDefault="007B46A8" w:rsidP="007B46A8">
      <w:pPr>
        <w:rPr>
          <w:rFonts w:ascii="Times New Roman" w:hAnsi="Times New Roman"/>
          <w:sz w:val="24"/>
          <w:szCs w:val="24"/>
        </w:rPr>
      </w:pPr>
      <w:r>
        <w:rPr>
          <w:rFonts w:ascii="Times New Roman" w:hAnsi="Times New Roman"/>
          <w:sz w:val="24"/>
          <w:szCs w:val="24"/>
        </w:rPr>
        <w:t>6.9.   В помещении и на территории ДОУ запрещено курение.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7.  Права воспитанников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7.2.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Start"/>
      <w:r>
        <w:rPr>
          <w:rFonts w:ascii="Times New Roman" w:hAnsi="Times New Roman"/>
          <w:sz w:val="24"/>
          <w:szCs w:val="24"/>
        </w:rPr>
        <w:t>Освоение  ООП</w:t>
      </w:r>
      <w:proofErr w:type="gramEnd"/>
      <w:r>
        <w:rPr>
          <w:rFonts w:ascii="Times New Roman" w:hAnsi="Times New Roman"/>
          <w:sz w:val="24"/>
          <w:szCs w:val="24"/>
        </w:rPr>
        <w:t xml:space="preserve"> дошкольного образования не сопровождается проведением промежуточных аттестаций и итоговой аттестации  воспитанников.</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7.3.   </w:t>
      </w:r>
      <w:proofErr w:type="gramStart"/>
      <w:r>
        <w:rPr>
          <w:rFonts w:ascii="Times New Roman" w:hAnsi="Times New Roman"/>
          <w:sz w:val="24"/>
          <w:szCs w:val="24"/>
        </w:rPr>
        <w:t>Воспитанники  ДОУ</w:t>
      </w:r>
      <w:proofErr w:type="gramEnd"/>
      <w:r>
        <w:rPr>
          <w:rFonts w:ascii="Times New Roman" w:hAnsi="Times New Roman"/>
          <w:sz w:val="24"/>
          <w:szCs w:val="24"/>
        </w:rPr>
        <w:t>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 xml:space="preserve">7.4.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w:t>
      </w:r>
      <w:r>
        <w:rPr>
          <w:rFonts w:ascii="Times New Roman" w:hAnsi="Times New Roman"/>
          <w:sz w:val="24"/>
          <w:szCs w:val="24"/>
        </w:rPr>
        <w:lastRenderedPageBreak/>
        <w:t>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оказание первичной медико-санитарной помощи в порядке, установленном законодательством в сфере охраны здоровья;</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организацию питания;</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определение оптимальной образовательной нагрузки режима непосредственно образовательной деятельности;</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пропаганду и обучение навыкам здорового образа жизни, требованиям охраны труда;</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xml:space="preserve">-   организацию и </w:t>
      </w:r>
      <w:proofErr w:type="gramStart"/>
      <w:r>
        <w:rPr>
          <w:rFonts w:ascii="Times New Roman" w:hAnsi="Times New Roman"/>
          <w:sz w:val="24"/>
          <w:szCs w:val="24"/>
        </w:rPr>
        <w:t>создание условий для профилактики заболеваний</w:t>
      </w:r>
      <w:proofErr w:type="gramEnd"/>
      <w:r>
        <w:rPr>
          <w:rFonts w:ascii="Times New Roman" w:hAnsi="Times New Roman"/>
          <w:sz w:val="24"/>
          <w:szCs w:val="24"/>
        </w:rPr>
        <w:t xml:space="preserve"> и оздоровления воспитанников, для занятия ими физической культурой и спортом;</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обеспечение безопасности воспитанников во время пребывания в ДОУ;</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профилактику несчастных случаев с воспитанниками во время пребывания в ДОУ;</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проведение санитарно-противоэпидемических и профилактических мероприятий.</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7.7. Организацию оказания первичной медико-санитарной помощи воспитанникам ДОУ осуществляет воспитатель.  </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7.8.  ДОУ, при реализации ООП создает условия для охраны здоровья воспитанников, в том числе обеспечивает:</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текущий контроль за состоянием здоровья воспитанников;</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соблюдение государственных санитарно-эпидемиологических правил и нормативов;</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lastRenderedPageBreak/>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7B46A8" w:rsidRDefault="007B46A8" w:rsidP="007B46A8">
      <w:pPr>
        <w:spacing w:before="15" w:after="0" w:line="341" w:lineRule="atLeast"/>
        <w:ind w:left="15" w:right="15"/>
        <w:jc w:val="both"/>
        <w:rPr>
          <w:rFonts w:ascii="Times New Roman" w:hAnsi="Times New Roman"/>
          <w:sz w:val="24"/>
          <w:szCs w:val="24"/>
        </w:rPr>
      </w:pPr>
      <w:r>
        <w:rPr>
          <w:rFonts w:ascii="Times New Roman" w:hAnsi="Times New Roman"/>
          <w:sz w:val="24"/>
          <w:szCs w:val="24"/>
        </w:rPr>
        <w:t>-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7B46A8" w:rsidRDefault="007B46A8" w:rsidP="007B46A8">
      <w:pPr>
        <w:rPr>
          <w:rFonts w:ascii="Times New Roman" w:hAnsi="Times New Roman"/>
          <w:sz w:val="24"/>
          <w:szCs w:val="24"/>
        </w:rPr>
      </w:pPr>
      <w:r>
        <w:rPr>
          <w:rFonts w:ascii="Times New Roman" w:hAnsi="Times New Roman"/>
          <w:sz w:val="24"/>
          <w:szCs w:val="24"/>
        </w:rPr>
        <w:t xml:space="preserve">-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w:t>
      </w:r>
      <w:proofErr w:type="gramStart"/>
      <w:r>
        <w:rPr>
          <w:rFonts w:ascii="Times New Roman" w:hAnsi="Times New Roman"/>
          <w:sz w:val="24"/>
          <w:szCs w:val="24"/>
        </w:rPr>
        <w:t>районной  психолого</w:t>
      </w:r>
      <w:proofErr w:type="gramEnd"/>
      <w:r>
        <w:rPr>
          <w:rFonts w:ascii="Times New Roman" w:hAnsi="Times New Roman"/>
          <w:sz w:val="24"/>
          <w:szCs w:val="24"/>
        </w:rPr>
        <w:t xml:space="preserve">-медико-педагогической комиссией  </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8.</w:t>
      </w:r>
      <w:r>
        <w:rPr>
          <w:rFonts w:ascii="Times New Roman" w:hAnsi="Times New Roman"/>
          <w:sz w:val="24"/>
          <w:szCs w:val="24"/>
        </w:rPr>
        <w:t>  </w:t>
      </w:r>
      <w:r>
        <w:rPr>
          <w:rFonts w:ascii="Times New Roman" w:hAnsi="Times New Roman"/>
          <w:b/>
          <w:bCs/>
          <w:sz w:val="24"/>
          <w:szCs w:val="24"/>
        </w:rPr>
        <w:t>Родительская плата.</w:t>
      </w:r>
    </w:p>
    <w:p w:rsidR="007B46A8" w:rsidRDefault="007B46A8" w:rsidP="007B46A8">
      <w:pPr>
        <w:rPr>
          <w:rFonts w:ascii="Times New Roman" w:hAnsi="Times New Roman"/>
          <w:sz w:val="24"/>
          <w:szCs w:val="24"/>
        </w:rPr>
      </w:pPr>
      <w:r>
        <w:rPr>
          <w:rFonts w:ascii="Times New Roman" w:hAnsi="Times New Roman"/>
          <w:sz w:val="24"/>
          <w:szCs w:val="24"/>
        </w:rPr>
        <w:t>8.1.  Родители (законные представители) должны своевременно вносить плату за содержание обучающегося (</w:t>
      </w:r>
      <w:proofErr w:type="gramStart"/>
      <w:r>
        <w:rPr>
          <w:rFonts w:ascii="Times New Roman" w:hAnsi="Times New Roman"/>
          <w:sz w:val="24"/>
          <w:szCs w:val="24"/>
        </w:rPr>
        <w:t>воспитанника)  в</w:t>
      </w:r>
      <w:proofErr w:type="gramEnd"/>
      <w:r>
        <w:rPr>
          <w:rFonts w:ascii="Times New Roman" w:hAnsi="Times New Roman"/>
          <w:sz w:val="24"/>
          <w:szCs w:val="24"/>
        </w:rPr>
        <w:t xml:space="preserve"> порядке, указанном в Договоре.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b/>
          <w:bCs/>
          <w:sz w:val="24"/>
          <w:szCs w:val="24"/>
        </w:rPr>
        <w:t>9.  Поощрения и дисциплинарное воздействие.</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9.1.   Меры дисциплинарного взыскания не применяются к воспитанникам ДОУ.</w:t>
      </w:r>
    </w:p>
    <w:p w:rsidR="007B46A8" w:rsidRDefault="007B46A8" w:rsidP="007B46A8">
      <w:pPr>
        <w:spacing w:before="15" w:after="15" w:line="341" w:lineRule="atLeast"/>
        <w:ind w:left="15" w:right="15"/>
        <w:jc w:val="both"/>
        <w:rPr>
          <w:rFonts w:ascii="Times New Roman" w:hAnsi="Times New Roman"/>
          <w:sz w:val="24"/>
          <w:szCs w:val="24"/>
        </w:rPr>
      </w:pPr>
      <w:r>
        <w:rPr>
          <w:rFonts w:ascii="Times New Roman" w:hAnsi="Times New Roman"/>
          <w:sz w:val="24"/>
          <w:szCs w:val="24"/>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7B46A8" w:rsidRDefault="007B46A8" w:rsidP="007B46A8">
      <w:pPr>
        <w:rPr>
          <w:sz w:val="24"/>
          <w:szCs w:val="24"/>
        </w:rPr>
      </w:pPr>
      <w:r>
        <w:rPr>
          <w:rFonts w:ascii="Times New Roman" w:hAnsi="Times New Roman"/>
          <w:sz w:val="24"/>
          <w:szCs w:val="24"/>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7C6E7C" w:rsidRDefault="007C6E7C"/>
    <w:sectPr w:rsidR="007C6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57"/>
    <w:rsid w:val="007B46A8"/>
    <w:rsid w:val="007C6E7C"/>
    <w:rsid w:val="00F52BB6"/>
    <w:rsid w:val="00FD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FC89"/>
  <w15:chartTrackingRefBased/>
  <w15:docId w15:val="{0744C4EF-ADDC-4E76-9E52-25131E84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A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B46A8"/>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7B46A8"/>
    <w:pPr>
      <w:spacing w:after="0" w:line="240" w:lineRule="auto"/>
    </w:pPr>
    <w:rPr>
      <w:rFonts w:ascii="Calibri" w:eastAsia="Times New Roman" w:hAnsi="Calibri" w:cs="Times New Roman"/>
      <w:lang w:eastAsia="ru-RU"/>
    </w:rPr>
  </w:style>
  <w:style w:type="character" w:styleId="a5">
    <w:name w:val="Strong"/>
    <w:basedOn w:val="a0"/>
    <w:qFormat/>
    <w:rsid w:val="007B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0tQd718I2/HLCAfKQBWK8AOlux1ilPo5dxTDNjyRmXQ=</DigestValue>
    </Reference>
    <Reference URI="#idOfficeObject" Type="http://www.w3.org/2000/09/xmldsig#Object">
      <DigestMethod Algorithm="urn:ietf:params:xml:ns:cpxmlsec:algorithms:gostr34112012-256"/>
      <DigestValue>cz9qcc5oGsG1Gv1jyj0Ph9hRATayMfI7eodHwSwkSqk=</DigestValue>
    </Reference>
    <Reference URI="#idSignedProperties" Type="http://uri.etsi.org/01903#SignedProperties">
      <Transforms>
        <Transform Algorithm="http://www.w3.org/TR/2001/REC-xml-c14n-20010315"/>
      </Transforms>
      <DigestMethod Algorithm="urn:ietf:params:xml:ns:cpxmlsec:algorithms:gostr34112012-256"/>
      <DigestValue>ycsOU2RR0L9I3VH7iNEBQ5Qm6u4Fp6/hLsO3JIBNDlA=</DigestValue>
    </Reference>
  </SignedInfo>
  <SignatureValue>tM0S64jlQ4yKDFcyxruBiNUu67HjXjuy8vpm+S1zR1Mew90KJLk01H2kYRHAF8Gg
3AWuWlFcp7xlcbVn3j/R2A==</SignatureValue>
  <KeyInfo>
    <X509Data>
      <X509Certificate>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</X509Certificate>
    </X509Data>
  </KeyInfo>
  <Object xmlns:mdssi="http://schemas.openxmlformats.org/package/2006/digital-signature" Id="idPackageObject">
    <Manifest>
      <Reference URI="/word/webSettings.xml?ContentType=application/vnd.openxmlformats-officedocument.wordprocessingml.webSettings+xml">
        <DigestMethod Algorithm="urn:ietf:params:xml:ns:cpxmlsec:algorithms:gostr34112012-256"/>
        <DigestValue>10we/wcqsJXHM2TP6VYb5iYEJ1za1f5UHuQFAxzAoEQ=</DigestValue>
      </Reference>
      <Reference URI="/word/fontTable.xml?ContentType=application/vnd.openxmlformats-officedocument.wordprocessingml.fontTable+xml">
        <DigestMethod Algorithm="urn:ietf:params:xml:ns:cpxmlsec:algorithms:gostr34112012-256"/>
        <DigestValue>zp0e63EwYKEzWRC8G4bbXlkyANYQw8Lj2TbhmJT+bKw=</DigestValue>
      </Reference>
      <Reference URI="/word/settings.xml?ContentType=application/vnd.openxmlformats-officedocument.wordprocessingml.settings+xml">
        <DigestMethod Algorithm="urn:ietf:params:xml:ns:cpxmlsec:algorithms:gostr34112012-256"/>
        <DigestValue>hNsFStCoYoTik3DyQKr6A09287MMd0DpwCsgYji4t4g=</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document.xml?ContentType=application/vnd.openxmlformats-officedocument.wordprocessingml.document.main+xml">
        <DigestMethod Algorithm="urn:ietf:params:xml:ns:cpxmlsec:algorithms:gostr34112012-256"/>
        <DigestValue>LEyT3HMRrhuo5xSZeVSmraqnN9sm/9044VBsz7hz8+o=</DigestValue>
      </Reference>
      <Reference URI="/word/styles.xml?ContentType=application/vnd.openxmlformats-officedocument.wordprocessingml.styles+xml">
        <DigestMethod Algorithm="urn:ietf:params:xml:ns:cpxmlsec:algorithms:gostr34112012-256"/>
        <DigestValue>tLKydIDtWiu64QbOH53RcyQ8YiXjxRrikoPxBgN2e7I=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urn:ietf:params:xml:ns:cpxmlsec:algorithms:gostr34112012-256"/>
        <DigestValue>YdEcXXHjQZAJwv3FpVsg5iWLmwCtlO4bV4XtN+bBzHs=</DigestValue>
      </Reference>
    </Manifest>
    <SignatureProperties>
      <SignatureProperty Id="idSignatureTime" Target="#idPackageSignature">
        <mdssi:SignatureTime>
          <mdssi:Format>YYYY-MM-DDThh:mm:ssTZD</mdssi:Format>
          <mdssi:Value>2021-04-08T11:53:57Z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urn:ietf:params:xml:ns:cpxmlsec:algorithms:gostr34112012-256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2021-04-08T11:53:57Z</xd:SigningTime>
          <xd:SigningCertificate>
            <xd:Cert>
              <xd:CertDigest>
                <DigestMethod Algorithm="urn:ietf:params:xml:ns:cpxmlsec:algorithms:gostr34112012-256"/>
                <DigestValue>dFVk36bsIdeMUV/Q4sllsGCkSdbT2gERaID3YIs2bVE=</DigestValue>
              </xd:CertDigest>
              <xd:IssuerSerial>
                <X509IssuerName>E=uc_fk@roskazna.ru, S=г. Москва, ИНН=007710568760, ОГРН=1047797019830, STREET="Большой Златоустинский переулок, д. 6, строение 1", L=Москва, C=RU, O=Федеральное казначейство, CN=Федеральное казначейство</X509IssuerName>
                <X509SerialNumber>342886522969116777650520193997522581658687606004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2020-03-30T06:15:00Z</dcterms:created>
  <dcterms:modified xsi:type="dcterms:W3CDTF">2021-04-01T08:23:00Z</dcterms:modified>
</cp:coreProperties>
</file>